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"/>
        <w:spacing w:line="240" w:lineRule="auto"/>
        <w:jc w:val="left"/>
        <w:rPr>
          <w:rFonts w:hint="default" w:ascii="Arial" w:hAnsi="Times New Roman" w:eastAsia="SimSun" w:cs="Arial"/>
          <w:sz w:val="20"/>
          <w:szCs w:val="20"/>
        </w:rPr>
      </w:pPr>
      <w:bookmarkStart w:id="0" w:name="_Toc232297049"/>
      <w:bookmarkStart w:id="1" w:name="_Toc383702693"/>
      <w:bookmarkStart w:id="2" w:name="_Toc483206233"/>
      <w:bookmarkStart w:id="31" w:name="_GoBack"/>
      <w:bookmarkEnd w:id="31"/>
      <w:r>
        <w:rPr>
          <w:rFonts w:hint="default" w:ascii="Arial" w:hAnsi="Times New Roman" w:eastAsia="SimSun" w:cs="Arial"/>
          <w:b/>
          <w:sz w:val="24"/>
          <w:szCs w:val="24"/>
        </w:rPr>
        <w:t>Klasa VII - Teraz bajty 3D. Informatyka dla szkoły podstawowej. Klasa VII</w:t>
      </w:r>
      <w:r>
        <w:rPr>
          <w:rFonts w:hint="default" w:ascii="Arial" w:hAnsi="Times New Roman" w:eastAsia="SimSun" w:cs="Arial"/>
          <w:b/>
          <w:sz w:val="24"/>
          <w:szCs w:val="24"/>
        </w:rPr>
        <w:br w:type="textWrapping"/>
      </w:r>
      <w:r>
        <w:rPr>
          <w:rFonts w:hint="default" w:ascii="Arial" w:hAnsi="Times New Roman" w:eastAsia="SimSun" w:cs="Arial"/>
          <w:b/>
          <w:sz w:val="24"/>
          <w:szCs w:val="24"/>
        </w:rPr>
        <w:t>Wymagania</w:t>
      </w: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bookmarkEnd w:id="0"/>
    <w:bookmarkEnd w:id="1"/>
    <w:bookmarkEnd w:id="2"/>
    <w:p>
      <w:pPr>
        <w:pStyle w:val="2"/>
        <w:numPr>
          <w:ilvl w:val="0"/>
          <w:numId w:val="1"/>
        </w:numPr>
        <w:rPr>
          <w:rFonts w:hint="default" w:ascii="Calibri Light"/>
          <w:sz w:val="32"/>
          <w:szCs w:val="32"/>
        </w:rPr>
      </w:pPr>
      <w:bookmarkStart w:id="3" w:name="_Toc232297050"/>
      <w:bookmarkStart w:id="4" w:name="_Toc383702694"/>
      <w:bookmarkStart w:id="5" w:name="_Toc483206234"/>
      <w:bookmarkStart w:id="6" w:name="_Toc490137026"/>
      <w:r>
        <w:rPr>
          <w:rFonts w:hint="default" w:ascii="Calibri Light"/>
          <w:snapToGrid w:val="0"/>
          <w:sz w:val="32"/>
          <w:szCs w:val="32"/>
        </w:rPr>
        <w:t>Komputer i grafika komputerowa</w:t>
      </w:r>
      <w:bookmarkEnd w:id="3"/>
      <w:bookmarkEnd w:id="4"/>
      <w:bookmarkEnd w:id="5"/>
      <w:bookmarkEnd w:id="6"/>
    </w:p>
    <w:p>
      <w:pPr>
        <w:rPr>
          <w:rFonts w:hint="default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6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numPr>
                <w:ilvl w:val="1"/>
                <w:numId w:val="2"/>
              </w:numPr>
              <w:rPr>
                <w:rFonts w:hint="default"/>
                <w:sz w:val="26"/>
                <w:szCs w:val="26"/>
              </w:rPr>
            </w:pPr>
            <w:bookmarkStart w:id="7" w:name="_Toc490137027"/>
            <w:r>
              <w:rPr>
                <w:rFonts w:hint="default"/>
                <w:sz w:val="26"/>
                <w:szCs w:val="26"/>
              </w:rPr>
              <w:t>Posługiwanie się komputerem i jego oprogramowaniem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5200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kilka zastosowań komputera;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części składowe zestawu komputerowego;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posługuje się komputerem i urządzeniami TI w podstawowym zakresie;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kilka przykładów urządzeń współpracujących z komputerem;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definiuje komputer jako zestaw urządzeń elektronicznych i określa ich przeznaczenie;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pojęcia: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program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komputerowy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pamięć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system dwójkowy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jednostki pojemności pamięci;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zastosowanie komputera w różnych dziedzinach życia, nauki i gospodarki;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pojęcia: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bit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bajt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RAM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pStyle w:val="8"/>
              <w:spacing w:before="60" w:after="6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omawia podstawowe układy mieszczące się na płycie głównej;</w:t>
            </w:r>
          </w:p>
          <w:p>
            <w:pPr>
              <w:pStyle w:val="8"/>
              <w:spacing w:before="60" w:after="6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zna sposoby reprezentowania danych (wartości logicznych, liczb, znaków) w komputerze;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oblicza wartość dziesiętną liczby zapisanej w systemie dwójkowym;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>
            <w:pPr>
              <w:spacing w:before="60" w:after="60"/>
              <w:ind w:firstLine="21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przykłady kart rozszerzeń, które można zainstalować w komputerze;</w:t>
            </w:r>
          </w:p>
          <w:p>
            <w:pPr>
              <w:spacing w:before="60" w:after="60"/>
              <w:ind w:firstLine="21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korzysta z dokumentacji urządzeń elektronicznych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961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podstawowe zasady pracy z programem komputerowym (uruchamianie, wybór opcji menu, kończenie pracy z programem)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na czym polega uruchamianie i instalowanie programów;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umieszcza skrót programu na pulpicie;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wybiórczo korzysta z </w:t>
            </w: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Pomocy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do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wyjaśnia rolę pamięci operacyjnej w czasie uruchamiania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potrafi skorzystać w razie potrzeby z </w:t>
            </w: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Pomocy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do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określa pojemność pamięci, ilość wolnego i zajętego miejsca na dysku;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706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porównuje wybrane systemy operacyjne, podając różnice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694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że należy posiadać licencję na używany program komputerowy;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czym jest licencja na program, i wymienia jej rodzaje;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pojęcie: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prawo autorskie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przykładowe rodzaje darmowych licencji;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wyjaśnia różnice między różnymi rodzajami licencji;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pStyle w:val="10"/>
        <w:rPr>
          <w:rFonts w:hint="default" w:ascii="Arial" w:hAnsi="Times New Roman" w:eastAsia="SimSun" w:cs="Arial"/>
          <w:sz w:val="2"/>
          <w:szCs w:val="2"/>
        </w:rPr>
      </w:pPr>
      <w:r>
        <w:rPr>
          <w:rFonts w:hint="default" w:ascii="Arial" w:hAnsi="Times New Roman" w:eastAsia="SimSun" w:cs="Arial"/>
          <w:sz w:val="24"/>
          <w:szCs w:val="24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6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2"/>
              </w:numPr>
              <w:rPr>
                <w:rFonts w:hint="default"/>
                <w:sz w:val="26"/>
                <w:szCs w:val="26"/>
              </w:rPr>
            </w:pPr>
            <w:bookmarkStart w:id="8" w:name="_Toc490137028"/>
            <w:r>
              <w:rPr>
                <w:rFonts w:hint="default"/>
                <w:sz w:val="26"/>
                <w:szCs w:val="26"/>
              </w:rPr>
              <w:t>Rozwiązywanie problemów z wykorzystaniem aplikacji komputerowych – opracowywanie obrazów w edytorze grafiki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94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rozumie, dlaczego należy zapisać dokument na wybranym nośniku pamięci masowej;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podstawowe formaty plików graficznych;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poddaje zdjęcie obróbce: zmienia jasność i kontrast, stosuje filtry;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czym są warstwy obrazu; tworzy obraz z wykorzystaniem pracy z warstwami;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korzysta z różnych narzędzi selekcji;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animacje komputerowe;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przekształca formaty plików graficznych;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wykonuje fotomontaż, korzystając z możliwości pracy z warstwami obrazu;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opracowuje obrazy zgodnie z przeznaczeniem;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animacje, korzystając z możliwości z warstwami i z przekształceń fragmentów obrazu;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drukuje obraz, ustalając samodzielnie wybrane parametry wydruku;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animacje komputerowe, stosując wybrany program graficzny;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samodzielnie wyszukuje możliwości wybranego programu graficznego;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samodzielnie tworzy ciekawe kompozycje graficzne, np. fotomontaże;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uczestniczy w konkursach graficznych;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br w:type="page"/>
      </w: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746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1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numPr>
                <w:ilvl w:val="1"/>
                <w:numId w:val="2"/>
              </w:numPr>
              <w:rPr>
                <w:rFonts w:hint="default"/>
                <w:sz w:val="26"/>
                <w:szCs w:val="26"/>
              </w:rPr>
            </w:pPr>
            <w:bookmarkStart w:id="9" w:name="_Toc490137029"/>
            <w:r>
              <w:rPr>
                <w:rFonts w:hint="default"/>
                <w:sz w:val="26"/>
                <w:szCs w:val="26"/>
              </w:rPr>
              <w:t>Posługiwanie się komputerem – porządkowanie i ochrona dokumentów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411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89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825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kopiuje, przenosi i usuwa pliki wybraną przez siebie metodą;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rozumie, dlaczego należy wykonywać kopie dokumentów;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potrafi kopiować, przenosić i usuwać pliki i foldery metodą przez </w:t>
            </w: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Schowek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oraz metodą </w:t>
            </w: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przeciągnij i upuść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pakuje i rozpakowuje pliki lub foldery;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ogólne zasady działania wirusów komputerowych;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zasady ochrony przed złośliwymi programami;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inne rodzaje zagrożeń (konie trojańskie, programy szpiegujące);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adware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i 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spyware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br w:type="page"/>
      </w:r>
    </w:p>
    <w:p>
      <w:pPr>
        <w:pStyle w:val="2"/>
        <w:numPr>
          <w:ilvl w:val="0"/>
          <w:numId w:val="2"/>
        </w:numPr>
        <w:rPr>
          <w:rFonts w:hint="default" w:ascii="Calibri Light"/>
          <w:snapToGrid w:val="0"/>
          <w:sz w:val="32"/>
          <w:szCs w:val="32"/>
        </w:rPr>
      </w:pPr>
      <w:bookmarkStart w:id="10" w:name="_Toc232297051"/>
      <w:bookmarkStart w:id="11" w:name="_Toc383702695"/>
      <w:bookmarkStart w:id="12" w:name="_Toc483206235"/>
      <w:bookmarkStart w:id="13" w:name="_Toc490137030"/>
      <w:r>
        <w:rPr>
          <w:rFonts w:hint="default" w:ascii="Calibri Light"/>
          <w:snapToGrid w:val="0"/>
          <w:sz w:val="32"/>
          <w:szCs w:val="32"/>
        </w:rPr>
        <w:t>Praca z dokumentem tekstowym</w:t>
      </w:r>
      <w:bookmarkEnd w:id="10"/>
      <w:bookmarkEnd w:id="11"/>
      <w:bookmarkEnd w:id="12"/>
      <w:bookmarkEnd w:id="13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</w:trPr>
        <w:tc>
          <w:tcPr>
            <w:tcW w:w="1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3"/>
              </w:numPr>
              <w:rPr>
                <w:rFonts w:hint="default"/>
                <w:sz w:val="26"/>
                <w:szCs w:val="26"/>
              </w:rPr>
            </w:pPr>
            <w:bookmarkStart w:id="14" w:name="_Toc490137031"/>
            <w:r>
              <w:rPr>
                <w:rFonts w:hint="default"/>
                <w:sz w:val="26"/>
                <w:szCs w:val="26"/>
              </w:rPr>
              <w:t>Rozwiązywanie problemów z wykorzystaniem aplikacji komputerowych – opracowywanie tekstu w edytorze tekstu</w:t>
            </w:r>
            <w:bookmarkEnd w:id="1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6039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tworzy prosty dokument tekstowy;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stosuje wyróżnienia w tekście, korzystając możliwości zmiany parametrów czcionki;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wykonuje podstawowe operacje na fragmentach tekstu – kopiowanie, wycinanie, wklejanie;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zapisuje dokument w pliku;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i stosuje podstawowe zasady formatowania i redagowania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ogólne możliwości edytorów tekstu i zasady pracy z dokumentem tekstowym;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stosuje tabulacje, wcięcia, interlinie;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wykorzystuje edytor równań do pisania prostych wzorów;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wstawia dowolne wzory, wykorzystując edytor równań;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osadza obraz w dokumencie tekstowym, wstawia obraz do dokumentu tekstowego;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samodzielnie wyszukuje opcje menu potrzebne do rozwiązania dowolnego problemu;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pełni funkcje koordynatora podczas realizacji projektu grupowego;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br w:type="page"/>
      </w:r>
    </w:p>
    <w:p>
      <w:pPr>
        <w:pStyle w:val="2"/>
        <w:numPr>
          <w:ilvl w:val="0"/>
          <w:numId w:val="3"/>
        </w:numPr>
        <w:rPr>
          <w:rFonts w:hint="default" w:ascii="Calibri Light"/>
          <w:snapToGrid w:val="0"/>
          <w:sz w:val="32"/>
          <w:szCs w:val="32"/>
        </w:rPr>
      </w:pPr>
      <w:bookmarkStart w:id="15" w:name="_Toc232297055"/>
      <w:bookmarkStart w:id="16" w:name="_Toc383702699"/>
      <w:bookmarkStart w:id="17" w:name="_Toc483206236"/>
      <w:bookmarkStart w:id="18" w:name="_Toc490137032"/>
      <w:r>
        <w:rPr>
          <w:rFonts w:hint="default" w:ascii="Calibri Light"/>
          <w:snapToGrid w:val="0"/>
          <w:sz w:val="32"/>
          <w:szCs w:val="32"/>
        </w:rPr>
        <w:t>Algorytmika</w:t>
      </w:r>
      <w:bookmarkEnd w:id="15"/>
      <w:bookmarkEnd w:id="16"/>
      <w:r>
        <w:rPr>
          <w:rFonts w:hint="default" w:ascii="Calibri Light"/>
          <w:snapToGrid w:val="0"/>
          <w:sz w:val="32"/>
          <w:szCs w:val="32"/>
        </w:rPr>
        <w:t xml:space="preserve"> i programowanie</w:t>
      </w:r>
      <w:bookmarkEnd w:id="17"/>
      <w:bookmarkEnd w:id="18"/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94" w:hRule="atLeast"/>
        </w:trPr>
        <w:tc>
          <w:tcPr>
            <w:tcW w:w="1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3"/>
              </w:numPr>
              <w:rPr>
                <w:rFonts w:hint="default"/>
                <w:sz w:val="26"/>
                <w:szCs w:val="26"/>
              </w:rPr>
            </w:pPr>
            <w:bookmarkStart w:id="19" w:name="_Toc490137033"/>
            <w:r>
              <w:rPr>
                <w:rFonts w:hint="default"/>
                <w:sz w:val="26"/>
                <w:szCs w:val="26"/>
              </w:rPr>
              <w:t>Rozumienie, analizowanie i rozwiązywanie problemów algorytmicznych</w:t>
            </w:r>
            <w:bookmark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134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zapisuje prosty algorytm liniowy w postaci listy kroków;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wyjaśnia pojęcie algorytmu;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buduje schemat blokowy prostego algorytmu liniowego;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etapy rozwiązywania problemu (zadania);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na czym polega iteracja;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wyjaśnia pojęcie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specyfikacja problemu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samodzielnie napisać specyfikację określonego zadania;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>
            <w:pPr>
              <w:spacing w:before="60" w:after="60"/>
              <w:ind w:left="24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611" w:hRule="atLeast"/>
        </w:trPr>
        <w:tc>
          <w:tcPr>
            <w:tcW w:w="1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3"/>
              </w:numPr>
              <w:rPr>
                <w:rFonts w:hint="default"/>
                <w:sz w:val="26"/>
                <w:szCs w:val="26"/>
              </w:rPr>
            </w:pPr>
            <w:bookmarkStart w:id="20" w:name="_Toc490137034"/>
            <w:r>
              <w:rPr>
                <w:rFonts w:hint="default"/>
                <w:sz w:val="26"/>
                <w:szCs w:val="26"/>
              </w:rPr>
              <w:t>Programowanie i rozwiązywanie problemów z wykorzystaniem komputera – tworzenie programów komputerowych</w:t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96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1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268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proste programy w wybranych języku wizualnym, używając (wskazanego przez nauczyciela) dydaktycznego środowiska programowania (np. Logomocja, Scratch, Baltie)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zapisuje powtarzające się polecenia, stosując odpowiednie instrukcje;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wyjaśnia, na czym polega prezentacja algorytmu w postaci programu;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wyjaśnia pojęcia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program źródłowy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i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program wynikowy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tworzy zmienne i wykonuje na nich proste obliczenia;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spacing w:before="60" w:after="6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zna pojęcia: </w:t>
            </w:r>
            <w:r>
              <w:rPr>
                <w:rFonts w:hint="default"/>
                <w:i/>
                <w:sz w:val="18"/>
                <w:szCs w:val="18"/>
              </w:rPr>
              <w:t>translacja</w:t>
            </w:r>
            <w:r>
              <w:rPr>
                <w:rFonts w:hint="default"/>
                <w:sz w:val="18"/>
                <w:szCs w:val="18"/>
              </w:rPr>
              <w:t xml:space="preserve">, </w:t>
            </w:r>
            <w:r>
              <w:rPr>
                <w:rFonts w:hint="default"/>
                <w:i/>
                <w:sz w:val="18"/>
                <w:szCs w:val="18"/>
              </w:rPr>
              <w:t>kompilacja</w:t>
            </w:r>
            <w:r>
              <w:rPr>
                <w:rFonts w:hint="default"/>
                <w:sz w:val="18"/>
                <w:szCs w:val="18"/>
              </w:rPr>
              <w:t xml:space="preserve">, </w:t>
            </w:r>
            <w:r>
              <w:rPr>
                <w:rFonts w:hint="default"/>
                <w:i/>
                <w:sz w:val="18"/>
                <w:szCs w:val="18"/>
              </w:rPr>
              <w:t>interpretacja</w:t>
            </w:r>
            <w:r>
              <w:rPr>
                <w:rFonts w:hint="default"/>
                <w:sz w:val="18"/>
                <w:szCs w:val="18"/>
              </w:rPr>
              <w:t xml:space="preserve">; </w:t>
            </w:r>
          </w:p>
          <w:p>
            <w:pPr>
              <w:pStyle w:val="8"/>
              <w:spacing w:before="60" w:after="60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wie, jak są pamiętane wartości zmiennych;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definiuje i stosuje procedury z parametrami;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i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wyjaśnia zasady programowania i kompilowania; 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odróżnia kompilację od interpretacji;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bierze udział w konkursach informatycznych z programowania;</w:t>
            </w:r>
          </w:p>
          <w:p>
            <w:pPr>
              <w:spacing w:before="60" w:after="60"/>
              <w:ind w:left="23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pełni</w:t>
            </w:r>
            <w:r>
              <w:rPr>
                <w:rFonts w:hint="default" w:ascii="Arial" w:hAnsi="Times New Roman" w:eastAsia="SimSun" w:cs="Arial"/>
                <w:strike/>
                <w:sz w:val="18"/>
                <w:szCs w:val="18"/>
              </w:rPr>
              <w:t xml:space="preserve"> 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funkcję koordynatora w projekcie grupowym</w:t>
            </w:r>
          </w:p>
        </w:tc>
      </w:tr>
    </w:tbl>
    <w:p>
      <w:pPr>
        <w:tabs>
          <w:tab w:val="left" w:pos="4535"/>
        </w:tabs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p>
      <w:pPr>
        <w:pStyle w:val="10"/>
        <w:rPr>
          <w:rFonts w:hint="default" w:ascii="Arial" w:hAnsi="Times New Roman" w:eastAsia="SimSun" w:cs="Arial"/>
          <w:sz w:val="2"/>
          <w:szCs w:val="2"/>
        </w:rPr>
      </w:pPr>
      <w:r>
        <w:rPr>
          <w:rFonts w:hint="default" w:ascii="Arial" w:hAnsi="Times New Roman" w:eastAsia="SimSun" w:cs="Arial"/>
          <w:sz w:val="24"/>
          <w:szCs w:val="24"/>
        </w:rPr>
        <w:br w:type="page"/>
      </w:r>
    </w:p>
    <w:p>
      <w:pPr>
        <w:pStyle w:val="2"/>
        <w:numPr>
          <w:ilvl w:val="0"/>
          <w:numId w:val="3"/>
        </w:numPr>
        <w:rPr>
          <w:rFonts w:hint="default" w:ascii="Calibri Light"/>
          <w:snapToGrid w:val="0"/>
          <w:sz w:val="32"/>
          <w:szCs w:val="32"/>
        </w:rPr>
      </w:pPr>
      <w:bookmarkStart w:id="21" w:name="_Toc232297053"/>
      <w:bookmarkStart w:id="22" w:name="_Toc383702697"/>
      <w:bookmarkStart w:id="23" w:name="_Toc483206237"/>
      <w:bookmarkStart w:id="24" w:name="_Toc490137035"/>
      <w:r>
        <w:rPr>
          <w:rFonts w:hint="default" w:ascii="Calibri Light"/>
          <w:snapToGrid w:val="0"/>
          <w:sz w:val="32"/>
          <w:szCs w:val="32"/>
        </w:rPr>
        <w:t>Obliczenia w arkuszu kalkulacyjnym</w:t>
      </w:r>
      <w:bookmarkEnd w:id="21"/>
      <w:bookmarkEnd w:id="22"/>
      <w:bookmarkEnd w:id="23"/>
      <w:bookmarkEnd w:id="24"/>
    </w:p>
    <w:p>
      <w:pPr>
        <w:rPr>
          <w:rFonts w:hint="default" w:ascii="Arial" w:hAnsi="Times New Roman" w:eastAsia="SimSun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619" w:hRule="atLeast"/>
        </w:trPr>
        <w:tc>
          <w:tcPr>
            <w:tcW w:w="141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3"/>
              </w:numPr>
              <w:rPr>
                <w:rFonts w:hint="default"/>
                <w:sz w:val="26"/>
                <w:szCs w:val="26"/>
              </w:rPr>
            </w:pPr>
            <w:bookmarkStart w:id="25" w:name="_Toc490137036"/>
            <w:r>
              <w:rPr>
                <w:rFonts w:hint="default"/>
                <w:sz w:val="26"/>
                <w:szCs w:val="26"/>
              </w:rPr>
              <w:t>Rozwiązywanie problemów z wykorzystaniem aplikacji komputerowych – obliczenia w arkuszu kalkulacyjnym</w:t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841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zastosowania arkusza kalkulacyjnego i omawia budowę dokumentu arkusza;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i stosuje zasadę adresowania względnego;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tworzyć formuły wykonujące bardziej zaawansowane obliczenia;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stosuje funkcje arkusza kalkulacyjnego, tj.: SUMA, ŚREDNIA;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rozróżnia zasady adresowania względnego i bezwzględnego;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działanie i zastosowanie wielu funkcji dostępnych w arkuszu kalkulacyjnym;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samodzielnie wyszukuje opcje menu potrzebne do rozwiązania określonego problemu;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  <w:r>
        <w:rPr>
          <w:rFonts w:hint="default" w:ascii="Arial" w:hAnsi="Times New Roman" w:eastAsia="SimSun" w:cs="Arial"/>
          <w:sz w:val="20"/>
          <w:szCs w:val="20"/>
        </w:rPr>
        <w:br w:type="page"/>
      </w:r>
    </w:p>
    <w:p>
      <w:pPr>
        <w:pStyle w:val="2"/>
        <w:numPr>
          <w:ilvl w:val="0"/>
          <w:numId w:val="3"/>
        </w:numPr>
        <w:rPr>
          <w:rFonts w:hint="default" w:ascii="Calibri Light"/>
          <w:snapToGrid w:val="0"/>
          <w:sz w:val="32"/>
          <w:szCs w:val="32"/>
        </w:rPr>
      </w:pPr>
      <w:bookmarkStart w:id="26" w:name="_Toc232297052"/>
      <w:bookmarkStart w:id="27" w:name="_Toc383702696"/>
      <w:bookmarkStart w:id="28" w:name="_Toc483206238"/>
      <w:bookmarkStart w:id="29" w:name="_Toc490137037"/>
      <w:r>
        <w:rPr>
          <w:rFonts w:hint="default" w:ascii="Calibri Light"/>
          <w:snapToGrid w:val="0"/>
          <w:sz w:val="32"/>
          <w:szCs w:val="32"/>
        </w:rPr>
        <w:t>Internet</w:t>
      </w:r>
      <w:bookmarkEnd w:id="26"/>
      <w:bookmarkEnd w:id="27"/>
      <w:bookmarkEnd w:id="28"/>
      <w:bookmarkEnd w:id="29"/>
    </w:p>
    <w:p>
      <w:pPr>
        <w:spacing w:before="60" w:after="60"/>
        <w:rPr>
          <w:rFonts w:hint="default" w:ascii="Arial" w:hAnsi="Times New Roman" w:eastAsia="SimSun" w:cs="Arial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28"/>
        <w:gridCol w:w="2828"/>
        <w:gridCol w:w="2828"/>
        <w:gridCol w:w="2828"/>
        <w:gridCol w:w="2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cantSplit/>
          <w:trHeight w:val="524" w:hRule="atLeast"/>
        </w:trPr>
        <w:tc>
          <w:tcPr>
            <w:tcW w:w="14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numPr>
                <w:ilvl w:val="1"/>
                <w:numId w:val="3"/>
              </w:numPr>
              <w:rPr>
                <w:rFonts w:hint="default"/>
                <w:sz w:val="26"/>
                <w:szCs w:val="26"/>
              </w:rPr>
            </w:pPr>
            <w:bookmarkStart w:id="30" w:name="_Toc490137038"/>
            <w:r>
              <w:rPr>
                <w:rFonts w:hint="default"/>
                <w:sz w:val="26"/>
                <w:szCs w:val="26"/>
              </w:rPr>
              <w:t>Posługiwanie się komputerem i sieciami komputerowymi – wyszukiwanie informacji i komunikowania się z wykorzystaniem Internetu</w:t>
            </w:r>
            <w:bookmark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5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jc w:val="center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b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b/>
                <w:sz w:val="18"/>
                <w:szCs w:val="18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3062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kilka zastosowań Internetu;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otwiera stronę o podanym adresie;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wyszukuje w Internecie informacje według prostego hasła;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podstawowe zasady pracy w szkolnej (lokalnej) sieci komputerowej;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pojęcia: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Internet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strona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internetowa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WWW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wybrane usługi internetowe;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wymienia zalety łączenia komputerów w sieć;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zna pojęcia: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witryna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strona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główna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serwer internetowy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hiperłącze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, </w:t>
            </w:r>
            <w:r>
              <w:rPr>
                <w:rFonts w:hint="default" w:ascii="Arial" w:hAnsi="Times New Roman" w:eastAsia="SimSun" w:cs="Arial"/>
                <w:i/>
                <w:sz w:val="18"/>
                <w:szCs w:val="18"/>
              </w:rPr>
              <w:t>hipertekst</w:t>
            </w:r>
            <w:r>
              <w:rPr>
                <w:rFonts w:hint="default" w:ascii="Arial" w:hAnsi="Times New Roman" w:eastAsia="SimSun" w:cs="Arial"/>
                <w:sz w:val="18"/>
                <w:szCs w:val="18"/>
              </w:rPr>
              <w:t>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omówić schemat sieci szkolnej i domowej;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wie, jak uzyskać dostęp do Internetu;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2769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redaguje i wysyła list elektroniczny, korzystając z podstawowych zasad netykiety;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skorzystać z wybranych form komunikacji, np. z komunikatora, stosując zasady netykiety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dołącza załączniki do listu; korzysta z książki adresowej; zna i stosuje zasady netykiety pocztowej;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sposoby komunikowania się za pomocą Internetu, m.in.: komunikatory i czaty, fora dyskusyjne, portale społecznościowe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podaje i omawia przykłady usług internetowych oraz różnych form komunikacji; omawia m.in.: komunikatory i czaty, fora dyskusyjne, portale społecznościowe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uczestniczy w dyskusji na wybranym forum dyskusyjnym, stosując zasady netykiety;</w:t>
            </w:r>
          </w:p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  <w:trHeight w:val="1558" w:hRule="atLeast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60" w:after="60"/>
              <w:rPr>
                <w:rFonts w:hint="default" w:ascii="Arial" w:hAnsi="Times New Roman" w:eastAsia="SimSun" w:cs="Arial"/>
                <w:sz w:val="18"/>
                <w:szCs w:val="18"/>
              </w:rPr>
            </w:pPr>
            <w:r>
              <w:rPr>
                <w:rFonts w:hint="default" w:ascii="Arial" w:hAnsi="Times New Roman" w:eastAsia="SimSun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>
      <w:pPr>
        <w:rPr>
          <w:rFonts w:hint="default"/>
          <w:sz w:val="20"/>
          <w:szCs w:val="20"/>
        </w:rPr>
      </w:pPr>
    </w:p>
    <w:sectPr>
      <w:headerReference r:id="rId3" w:type="default"/>
      <w:pgSz w:w="16838" w:h="11906" w:orient="landscape"/>
      <w:pgMar w:top="1417" w:right="1417" w:bottom="1417" w:left="1417" w:header="708" w:footer="708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hint="default"/>
        <w:sz w:val="20"/>
        <w:szCs w:val="20"/>
      </w:rPr>
    </w:pPr>
    <w:r>
      <w:rPr>
        <w:rFonts w:hint="default"/>
        <w:sz w:val="20"/>
        <w:szCs w:val="20"/>
      </w:rPr>
      <w:fldChar w:fldCharType="begin"/>
    </w:r>
    <w:r>
      <w:rPr>
        <w:rFonts w:hint="default"/>
        <w:sz w:val="20"/>
        <w:szCs w:val="20"/>
      </w:rPr>
      <w:instrText xml:space="preserve">PAGE   \* MERGEFORMAT</w:instrText>
    </w:r>
    <w:r>
      <w:rPr>
        <w:rFonts w:hint="default"/>
        <w:sz w:val="20"/>
        <w:szCs w:val="20"/>
      </w:rPr>
      <w:fldChar w:fldCharType="separate"/>
    </w:r>
    <w:r>
      <w:rPr>
        <w:rFonts w:hint="default"/>
        <w:sz w:val="20"/>
        <w:szCs w:val="20"/>
        <w:lang/>
      </w:rPr>
      <w:t>12</w:t>
    </w:r>
    <w:r>
      <w:rPr>
        <w:rFonts w:hint="default"/>
        <w:sz w:val="20"/>
        <w:szCs w:val="20"/>
        <w:lang/>
      </w:rPr>
      <w:fldChar w:fldCharType="end"/>
    </w:r>
  </w:p>
  <w:p>
    <w:pPr>
      <w:pStyle w:val="11"/>
      <w:rPr>
        <w:rFonts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125EF"/>
    <w:multiLevelType w:val="multilevel"/>
    <w:tmpl w:val="2C2125EF"/>
    <w:lvl w:ilvl="0" w:tentative="0">
      <w:start w:val="2"/>
      <w:numFmt w:val="decimal"/>
      <w:lvlText w:val="%1."/>
      <w:lvlJc w:val="left"/>
      <w:pPr>
        <w:ind w:left="420" w:hanging="420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%1.%2."/>
      <w:lvlJc w:val="left"/>
      <w:pPr>
        <w:ind w:left="1080" w:hanging="720"/>
      </w:pPr>
      <w:rPr>
        <w:rFonts w:hint="default" w:cs="Times New Roman"/>
        <w:u w:val="none" w:color="auto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1.%2.%3.%4."/>
      <w:lvlJc w:val="left"/>
      <w:pPr>
        <w:ind w:left="2160" w:hanging="1080"/>
      </w:pPr>
      <w:rPr>
        <w:rFonts w:hint="default" w:cs="Times New Roman"/>
        <w:u w:val="none" w:color="auto"/>
      </w:rPr>
    </w:lvl>
    <w:lvl w:ilvl="4" w:tentative="0">
      <w:start w:val="1"/>
      <w:numFmt w:val="decimal"/>
      <w:lvlText w:val="%1.%2.%3.%4.%5."/>
      <w:lvlJc w:val="left"/>
      <w:pPr>
        <w:ind w:left="2880" w:hanging="1440"/>
      </w:pPr>
      <w:rPr>
        <w:rFonts w:hint="default" w:cs="Times New Roman"/>
        <w:u w:val="none" w:color="auto"/>
      </w:rPr>
    </w:lvl>
    <w:lvl w:ilvl="5" w:tentative="0">
      <w:start w:val="1"/>
      <w:numFmt w:val="decimal"/>
      <w:lvlText w:val="%1.%2.%3.%4.%5.%6."/>
      <w:lvlJc w:val="left"/>
      <w:pPr>
        <w:ind w:left="3240" w:hanging="144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1.%2.%3.%4.%5.%6.%7."/>
      <w:lvlJc w:val="left"/>
      <w:pPr>
        <w:ind w:left="3960" w:hanging="1800"/>
      </w:pPr>
      <w:rPr>
        <w:rFonts w:hint="default" w:cs="Times New Roman"/>
        <w:u w:val="none" w:color="auto"/>
      </w:rPr>
    </w:lvl>
    <w:lvl w:ilvl="7" w:tentative="0">
      <w:start w:val="1"/>
      <w:numFmt w:val="decimal"/>
      <w:lvlText w:val="%1.%2.%3.%4.%5.%6.%7.%8."/>
      <w:lvlJc w:val="left"/>
      <w:pPr>
        <w:ind w:left="4320" w:hanging="1800"/>
      </w:pPr>
      <w:rPr>
        <w:rFonts w:hint="default" w:cs="Times New Roman"/>
        <w:u w:val="none" w:color="auto"/>
      </w:rPr>
    </w:lvl>
    <w:lvl w:ilvl="8" w:tentative="0">
      <w:start w:val="1"/>
      <w:numFmt w:val="decimal"/>
      <w:lvlText w:val="%1.%2.%3.%4.%5.%6.%7.%8.%9."/>
      <w:lvlJc w:val="left"/>
      <w:pPr>
        <w:ind w:left="5040" w:hanging="2160"/>
      </w:pPr>
      <w:rPr>
        <w:rFonts w:hint="default" w:cs="Times New Roman"/>
        <w:u w:val="none" w:color="auto"/>
      </w:rPr>
    </w:lvl>
  </w:abstractNum>
  <w:abstractNum w:abstractNumId="1">
    <w:nsid w:val="3C6A5E72"/>
    <w:multiLevelType w:val="multilevel"/>
    <w:tmpl w:val="3C6A5E7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  <w:u w:val="none" w:color="auto"/>
      </w:rPr>
    </w:lvl>
    <w:lvl w:ilvl="1" w:tentative="0">
      <w:start w:val="1"/>
      <w:numFmt w:val="decimal"/>
      <w:lvlText w:val="%1.%2."/>
      <w:lvlJc w:val="left"/>
      <w:pPr>
        <w:ind w:left="1080" w:hanging="720"/>
      </w:pPr>
      <w:rPr>
        <w:rFonts w:hint="default" w:cs="Times New Roman"/>
        <w:u w:val="none" w:color="auto"/>
      </w:rPr>
    </w:lvl>
    <w:lvl w:ilvl="2" w:tentative="0">
      <w:start w:val="1"/>
      <w:numFmt w:val="decimal"/>
      <w:lvlText w:val="%1.%2.%3."/>
      <w:lvlJc w:val="left"/>
      <w:pPr>
        <w:ind w:left="1440" w:hanging="72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1.%2.%3.%4."/>
      <w:lvlJc w:val="left"/>
      <w:pPr>
        <w:ind w:left="2160" w:hanging="1080"/>
      </w:pPr>
      <w:rPr>
        <w:rFonts w:hint="default" w:cs="Times New Roman"/>
        <w:u w:val="none" w:color="auto"/>
      </w:rPr>
    </w:lvl>
    <w:lvl w:ilvl="4" w:tentative="0">
      <w:start w:val="1"/>
      <w:numFmt w:val="decimal"/>
      <w:lvlText w:val="%1.%2.%3.%4.%5."/>
      <w:lvlJc w:val="left"/>
      <w:pPr>
        <w:ind w:left="2880" w:hanging="1440"/>
      </w:pPr>
      <w:rPr>
        <w:rFonts w:hint="default" w:cs="Times New Roman"/>
        <w:u w:val="none" w:color="auto"/>
      </w:rPr>
    </w:lvl>
    <w:lvl w:ilvl="5" w:tentative="0">
      <w:start w:val="1"/>
      <w:numFmt w:val="decimal"/>
      <w:lvlText w:val="%1.%2.%3.%4.%5.%6."/>
      <w:lvlJc w:val="left"/>
      <w:pPr>
        <w:ind w:left="3240" w:hanging="144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1.%2.%3.%4.%5.%6.%7."/>
      <w:lvlJc w:val="left"/>
      <w:pPr>
        <w:ind w:left="3960" w:hanging="1800"/>
      </w:pPr>
      <w:rPr>
        <w:rFonts w:hint="default" w:cs="Times New Roman"/>
        <w:u w:val="none" w:color="auto"/>
      </w:rPr>
    </w:lvl>
    <w:lvl w:ilvl="7" w:tentative="0">
      <w:start w:val="1"/>
      <w:numFmt w:val="decimal"/>
      <w:lvlText w:val="%1.%2.%3.%4.%5.%6.%7.%8."/>
      <w:lvlJc w:val="left"/>
      <w:pPr>
        <w:ind w:left="4320" w:hanging="1800"/>
      </w:pPr>
      <w:rPr>
        <w:rFonts w:hint="default" w:cs="Times New Roman"/>
        <w:u w:val="none" w:color="auto"/>
      </w:rPr>
    </w:lvl>
    <w:lvl w:ilvl="8" w:tentative="0">
      <w:start w:val="1"/>
      <w:numFmt w:val="decimal"/>
      <w:lvlText w:val="%1.%2.%3.%4.%5.%6.%7.%8.%9."/>
      <w:lvlJc w:val="left"/>
      <w:pPr>
        <w:ind w:left="5040" w:hanging="2160"/>
      </w:pPr>
      <w:rPr>
        <w:rFonts w:hint="default" w:cs="Times New Roman"/>
        <w:u w:val="none" w:color="auto"/>
      </w:rPr>
    </w:lvl>
  </w:abstractNum>
  <w:abstractNum w:abstractNumId="2">
    <w:nsid w:val="4A210FDC"/>
    <w:multiLevelType w:val="multilevel"/>
    <w:tmpl w:val="4A210F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2"/>
      <w:numFmt w:val="decimal"/>
      <w:isLgl/>
      <w:lvlText w:val="%1.%2."/>
      <w:lvlJc w:val="left"/>
      <w:pPr>
        <w:ind w:left="1080" w:hanging="720"/>
      </w:pPr>
      <w:rPr>
        <w:rFonts w:hint="default" w:cs="Times New Roman"/>
        <w:u w:val="none" w:color="auto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 w:cs="Times New Roman"/>
        <w:u w:val="none" w:color="auto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 w:cs="Times New Roman"/>
        <w:u w:val="none" w:color="auto"/>
      </w:rPr>
    </w:lvl>
    <w:lvl w:ilvl="4" w:tentative="0">
      <w:start w:val="1"/>
      <w:numFmt w:val="decimal"/>
      <w:isLgl/>
      <w:lvlText w:val="%1.%2.%3.%4.%5."/>
      <w:lvlJc w:val="left"/>
      <w:pPr>
        <w:ind w:left="1800" w:hanging="1440"/>
      </w:pPr>
      <w:rPr>
        <w:rFonts w:hint="default" w:cs="Times New Roman"/>
        <w:u w:val="none" w:color="auto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cs="Times New Roman"/>
        <w:u w:val="none" w:color="auto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 w:cs="Times New Roman"/>
        <w:u w:val="none" w:color="auto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cs="Times New Roman"/>
        <w:u w:val="none" w:color="auto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 w:cs="Times New Roman"/>
        <w:u w:val="none" w:color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CCD7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uiPriority="39" w:semiHidden="0" w:name="toc 1"/>
    <w:lsdException w:uiPriority="39" w:semiHidden="0" w:name="toc 2"/>
    <w:lsdException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rPr>
      <w:rFonts w:hint="default" w:cs="Times New Roman"/>
      <w:sz w:val="20"/>
      <w:szCs w:val="20"/>
      <w:lang w:val="pl-PL" w:eastAsia="pl-PL" w:bidi="ar-SA"/>
    </w:rPr>
  </w:style>
  <w:style w:type="paragraph" w:styleId="2">
    <w:name w:val="heading 1"/>
    <w:basedOn w:val="1"/>
    <w:next w:val="1"/>
    <w:link w:val="21"/>
    <w:unhideWhenUsed/>
    <w:qFormat/>
    <w:uiPriority w:val="9"/>
    <w:pPr>
      <w:keepNext/>
      <w:keepLines/>
      <w:spacing w:before="240"/>
      <w:outlineLvl w:val="0"/>
    </w:pPr>
    <w:rPr>
      <w:rFonts w:hint="default" w:ascii="Times New Roman" w:hAnsi="Calibri Light" w:eastAsia="Times New Roman"/>
      <w:color w:val="2F5496"/>
      <w:sz w:val="32"/>
      <w:szCs w:val="32"/>
    </w:rPr>
  </w:style>
  <w:style w:type="paragraph" w:styleId="3">
    <w:name w:val="heading 2"/>
    <w:basedOn w:val="1"/>
    <w:next w:val="1"/>
    <w:link w:val="22"/>
    <w:unhideWhenUsed/>
    <w:qFormat/>
    <w:uiPriority w:val="99"/>
    <w:pPr>
      <w:keepNext/>
      <w:keepLines/>
      <w:spacing w:before="200"/>
      <w:outlineLvl w:val="1"/>
    </w:pPr>
    <w:rPr>
      <w:rFonts w:hint="default" w:ascii="Cambria" w:hAnsi="Times New Roman" w:eastAsia="SimSun" w:cs="Cambria"/>
      <w:b/>
      <w:color w:val="4F81BD"/>
      <w:sz w:val="26"/>
      <w:szCs w:val="26"/>
    </w:rPr>
  </w:style>
  <w:style w:type="paragraph" w:styleId="4">
    <w:name w:val="heading 3"/>
    <w:basedOn w:val="1"/>
    <w:next w:val="1"/>
    <w:link w:val="23"/>
    <w:unhideWhenUsed/>
    <w:qFormat/>
    <w:uiPriority w:val="99"/>
    <w:pPr>
      <w:keepNext/>
      <w:spacing w:before="240" w:after="60"/>
      <w:outlineLvl w:val="2"/>
    </w:pPr>
    <w:rPr>
      <w:rFonts w:hint="default" w:ascii="Cambria" w:hAnsi="Times New Roman" w:eastAsia="SimSun" w:cs="Cambria"/>
      <w:b/>
      <w:sz w:val="26"/>
      <w:szCs w:val="26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unhideWhenUsed/>
    <w:qFormat/>
    <w:uiPriority w:val="99"/>
    <w:pPr>
      <w:autoSpaceDE w:val="0"/>
      <w:autoSpaceDN w:val="0"/>
      <w:adjustRightInd w:val="0"/>
      <w:spacing w:before="60" w:after="60" w:line="276" w:lineRule="auto"/>
      <w:jc w:val="both"/>
    </w:pPr>
    <w:rPr>
      <w:rFonts w:hint="default"/>
      <w:sz w:val="22"/>
      <w:szCs w:val="22"/>
      <w:lang w:eastAsia="en-US"/>
    </w:rPr>
  </w:style>
  <w:style w:type="paragraph" w:styleId="8">
    <w:name w:val="Body Text 3"/>
    <w:basedOn w:val="1"/>
    <w:link w:val="24"/>
    <w:unhideWhenUsed/>
    <w:uiPriority w:val="99"/>
    <w:pPr>
      <w:spacing w:before="80" w:after="80"/>
    </w:pPr>
    <w:rPr>
      <w:rFonts w:hint="default" w:ascii="Arial" w:hAnsi="Times New Roman" w:eastAsia="SimSun" w:cs="Arial"/>
      <w:sz w:val="18"/>
      <w:szCs w:val="18"/>
    </w:rPr>
  </w:style>
  <w:style w:type="paragraph" w:styleId="9">
    <w:name w:val="footer"/>
    <w:basedOn w:val="1"/>
    <w:link w:val="20"/>
    <w:unhideWhenUsed/>
    <w:uiPriority w:val="99"/>
    <w:pPr>
      <w:tabs>
        <w:tab w:val="center" w:pos="4536"/>
        <w:tab w:val="right" w:pos="9072"/>
      </w:tabs>
    </w:pPr>
    <w:rPr>
      <w:rFonts w:hint="default"/>
      <w:sz w:val="20"/>
      <w:szCs w:val="20"/>
    </w:rPr>
  </w:style>
  <w:style w:type="paragraph" w:styleId="10">
    <w:name w:val="footnote text"/>
    <w:basedOn w:val="1"/>
    <w:link w:val="19"/>
    <w:unhideWhenUsed/>
    <w:uiPriority w:val="99"/>
    <w:pPr>
      <w:spacing w:before="60" w:after="60"/>
      <w:ind w:firstLine="425"/>
      <w:jc w:val="both"/>
    </w:pPr>
    <w:rPr>
      <w:rFonts w:hint="default"/>
      <w:sz w:val="24"/>
      <w:szCs w:val="24"/>
    </w:rPr>
  </w:style>
  <w:style w:type="paragraph" w:styleId="11">
    <w:name w:val="header"/>
    <w:basedOn w:val="1"/>
    <w:link w:val="25"/>
    <w:unhideWhenUsed/>
    <w:uiPriority w:val="99"/>
    <w:pPr>
      <w:tabs>
        <w:tab w:val="center" w:pos="4536"/>
        <w:tab w:val="right" w:pos="9072"/>
      </w:tabs>
    </w:pPr>
    <w:rPr>
      <w:rFonts w:hint="default"/>
      <w:sz w:val="20"/>
      <w:szCs w:val="20"/>
    </w:rPr>
  </w:style>
  <w:style w:type="character" w:styleId="12">
    <w:name w:val="Hyperlink"/>
    <w:basedOn w:val="5"/>
    <w:unhideWhenUsed/>
    <w:uiPriority w:val="99"/>
    <w:rPr>
      <w:rFonts w:hint="default" w:cs="Times New Roman"/>
      <w:color w:val="auto"/>
      <w:sz w:val="24"/>
      <w:szCs w:val="24"/>
      <w:u w:val="single"/>
    </w:rPr>
  </w:style>
  <w:style w:type="paragraph" w:styleId="13">
    <w:name w:val="toc 1"/>
    <w:basedOn w:val="1"/>
    <w:next w:val="1"/>
    <w:unhideWhenUsed/>
    <w:uiPriority w:val="39"/>
    <w:pPr>
      <w:spacing w:after="100"/>
    </w:pPr>
    <w:rPr>
      <w:rFonts w:hint="default"/>
      <w:sz w:val="20"/>
      <w:szCs w:val="20"/>
    </w:rPr>
  </w:style>
  <w:style w:type="paragraph" w:styleId="14">
    <w:name w:val="toc 2"/>
    <w:basedOn w:val="1"/>
    <w:next w:val="1"/>
    <w:unhideWhenUsed/>
    <w:uiPriority w:val="39"/>
    <w:pPr>
      <w:spacing w:after="100"/>
      <w:ind w:left="200"/>
    </w:pPr>
    <w:rPr>
      <w:rFonts w:hint="default"/>
      <w:sz w:val="20"/>
      <w:szCs w:val="20"/>
    </w:rPr>
  </w:style>
  <w:style w:type="paragraph" w:styleId="15">
    <w:name w:val="toc 3"/>
    <w:basedOn w:val="1"/>
    <w:next w:val="1"/>
    <w:unhideWhenUsed/>
    <w:uiPriority w:val="39"/>
    <w:pPr>
      <w:spacing w:after="100"/>
      <w:ind w:left="400"/>
    </w:pPr>
    <w:rPr>
      <w:rFonts w:hint="default"/>
      <w:sz w:val="20"/>
      <w:szCs w:val="20"/>
    </w:rPr>
  </w:style>
  <w:style w:type="paragraph" w:customStyle="1" w:styleId="16">
    <w:name w:val="Styl1"/>
    <w:basedOn w:val="1"/>
    <w:unhideWhenUsed/>
    <w:uiPriority w:val="99"/>
    <w:pPr>
      <w:tabs>
        <w:tab w:val="left" w:pos="425"/>
      </w:tabs>
      <w:spacing w:line="360" w:lineRule="auto"/>
      <w:ind w:firstLine="425"/>
    </w:pPr>
    <w:rPr>
      <w:rFonts w:hint="default"/>
      <w:sz w:val="24"/>
      <w:szCs w:val="24"/>
    </w:rPr>
  </w:style>
  <w:style w:type="paragraph" w:customStyle="1" w:styleId="17">
    <w:name w:val="TOC Heading"/>
    <w:basedOn w:val="2"/>
    <w:next w:val="1"/>
    <w:unhideWhenUsed/>
    <w:qFormat/>
    <w:uiPriority w:val="39"/>
    <w:pPr>
      <w:spacing w:line="259" w:lineRule="auto"/>
    </w:pPr>
    <w:rPr>
      <w:rFonts w:hint="default"/>
      <w:sz w:val="32"/>
      <w:szCs w:val="32"/>
    </w:rPr>
  </w:style>
  <w:style w:type="paragraph" w:styleId="18">
    <w:name w:val="List Paragraph"/>
    <w:basedOn w:val="1"/>
    <w:unhideWhenUsed/>
    <w:qFormat/>
    <w:uiPriority w:val="34"/>
    <w:pPr>
      <w:ind w:left="720"/>
    </w:pPr>
    <w:rPr>
      <w:rFonts w:hint="default"/>
      <w:sz w:val="20"/>
      <w:szCs w:val="20"/>
    </w:rPr>
  </w:style>
  <w:style w:type="character" w:customStyle="1" w:styleId="19">
    <w:name w:val="Tekst przypisu dolnego Znak"/>
    <w:basedOn w:val="5"/>
    <w:link w:val="10"/>
    <w:unhideWhenUsed/>
    <w:locked/>
    <w:uiPriority w:val="99"/>
    <w:rPr>
      <w:rFonts w:hint="default" w:ascii="Times New Roman" w:hAnsi="Times New Roman" w:eastAsia="SimSun" w:cs="Times New Roman"/>
      <w:sz w:val="24"/>
      <w:szCs w:val="24"/>
      <w:lang w:eastAsia="pl-PL"/>
    </w:rPr>
  </w:style>
  <w:style w:type="character" w:customStyle="1" w:styleId="20">
    <w:name w:val="Stopka Znak"/>
    <w:basedOn w:val="5"/>
    <w:link w:val="9"/>
    <w:unhideWhenUsed/>
    <w:locked/>
    <w:uiPriority w:val="99"/>
    <w:rPr>
      <w:rFonts w:hint="default" w:ascii="Times New Roman" w:hAnsi="Times New Roman" w:eastAsia="SimSun" w:cs="Times New Roman"/>
      <w:sz w:val="20"/>
      <w:szCs w:val="20"/>
      <w:lang w:eastAsia="pl-PL"/>
    </w:rPr>
  </w:style>
  <w:style w:type="character" w:customStyle="1" w:styleId="21">
    <w:name w:val="Nagłówek 1 Znak"/>
    <w:basedOn w:val="5"/>
    <w:link w:val="2"/>
    <w:unhideWhenUsed/>
    <w:locked/>
    <w:uiPriority w:val="9"/>
    <w:rPr>
      <w:rFonts w:hint="default" w:ascii="Times New Roman" w:hAnsi="Calibri Light" w:eastAsia="Times New Roman" w:cs="Times New Roman"/>
      <w:color w:val="2F5496"/>
      <w:sz w:val="32"/>
      <w:szCs w:val="32"/>
      <w:lang w:eastAsia="pl-PL"/>
    </w:rPr>
  </w:style>
  <w:style w:type="character" w:customStyle="1" w:styleId="22">
    <w:name w:val="Nagłówek 2 Znak"/>
    <w:basedOn w:val="5"/>
    <w:link w:val="3"/>
    <w:unhideWhenUsed/>
    <w:locked/>
    <w:uiPriority w:val="99"/>
    <w:rPr>
      <w:rFonts w:hint="default" w:ascii="Cambria" w:hAnsi="Times New Roman" w:eastAsia="SimSun" w:cs="Cambria"/>
      <w:b/>
      <w:color w:val="4F81BD"/>
      <w:sz w:val="26"/>
      <w:szCs w:val="26"/>
      <w:lang w:eastAsia="pl-PL"/>
    </w:rPr>
  </w:style>
  <w:style w:type="character" w:customStyle="1" w:styleId="23">
    <w:name w:val="Nagłówek 3 Znak"/>
    <w:basedOn w:val="5"/>
    <w:link w:val="4"/>
    <w:unhideWhenUsed/>
    <w:locked/>
    <w:uiPriority w:val="99"/>
    <w:rPr>
      <w:rFonts w:hint="default" w:ascii="Cambria" w:hAnsi="Times New Roman" w:eastAsia="SimSun" w:cs="Cambria"/>
      <w:b/>
      <w:sz w:val="26"/>
      <w:szCs w:val="26"/>
      <w:lang w:eastAsia="pl-PL"/>
    </w:rPr>
  </w:style>
  <w:style w:type="character" w:customStyle="1" w:styleId="24">
    <w:name w:val="Tekst podstawowy 3 Znak"/>
    <w:basedOn w:val="5"/>
    <w:link w:val="8"/>
    <w:unhideWhenUsed/>
    <w:locked/>
    <w:uiPriority w:val="99"/>
    <w:rPr>
      <w:rFonts w:hint="default" w:ascii="Arial" w:hAnsi="Times New Roman" w:eastAsia="SimSun" w:cs="Arial"/>
      <w:sz w:val="18"/>
      <w:szCs w:val="18"/>
      <w:lang w:eastAsia="pl-PL"/>
    </w:rPr>
  </w:style>
  <w:style w:type="character" w:customStyle="1" w:styleId="25">
    <w:name w:val="Nagłówek Znak"/>
    <w:basedOn w:val="5"/>
    <w:link w:val="11"/>
    <w:unhideWhenUsed/>
    <w:locked/>
    <w:uiPriority w:val="99"/>
    <w:rPr>
      <w:rFonts w:hint="default" w:ascii="Times New Roman" w:hAnsi="Times New Roman" w:eastAsia="SimSun" w:cs="Times New Roman"/>
      <w:sz w:val="20"/>
      <w:szCs w:val="20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2023-08-31T17:54:59Z</dcterms:created>
  <dc:creator>szyme</dc:creator>
  <cp:lastModifiedBy>WPS_1644830831</cp:lastModifiedBy>
  <dcterms:modified xsi:type="dcterms:W3CDTF">2023-08-31T17:55:16Z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978418EA5FEA4EDD8DC13BFB6D597F7B</vt:lpwstr>
  </property>
</Properties>
</file>